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758" w:rsidRDefault="002B259F">
      <w:pPr>
        <w:pStyle w:val="ConsPlusTitle"/>
        <w:jc w:val="center"/>
      </w:pPr>
      <w:r>
        <w:t xml:space="preserve">                                                                                                              ПРОЕКТ</w:t>
      </w:r>
    </w:p>
    <w:p w:rsidR="00AF5758" w:rsidRDefault="00AF5758">
      <w:pPr>
        <w:pStyle w:val="ConsPlusTitle"/>
        <w:jc w:val="center"/>
      </w:pPr>
    </w:p>
    <w:p w:rsidR="00AF5758" w:rsidRDefault="00AF5758">
      <w:pPr>
        <w:pStyle w:val="ConsPlusTitle"/>
        <w:jc w:val="center"/>
      </w:pPr>
    </w:p>
    <w:p w:rsidR="00AF5758" w:rsidRDefault="00AF5758">
      <w:pPr>
        <w:pStyle w:val="ConsPlusTitle"/>
        <w:jc w:val="center"/>
      </w:pPr>
    </w:p>
    <w:p w:rsidR="00AF5758" w:rsidRDefault="00AF5758">
      <w:pPr>
        <w:pStyle w:val="ConsPlusTitle"/>
        <w:jc w:val="center"/>
      </w:pPr>
    </w:p>
    <w:p w:rsidR="00AF5758" w:rsidRDefault="00AF5758">
      <w:pPr>
        <w:pStyle w:val="ConsPlusTitle"/>
        <w:jc w:val="center"/>
      </w:pPr>
    </w:p>
    <w:p w:rsidR="00AF5758" w:rsidRDefault="00AF5758">
      <w:pPr>
        <w:pStyle w:val="ConsPlusTitle"/>
        <w:jc w:val="center"/>
      </w:pPr>
    </w:p>
    <w:p w:rsidR="00AF5758" w:rsidRDefault="00AF5758">
      <w:pPr>
        <w:pStyle w:val="ConsPlusTitle"/>
        <w:jc w:val="center"/>
      </w:pPr>
    </w:p>
    <w:p w:rsidR="00AF5758" w:rsidRDefault="00AF5758">
      <w:pPr>
        <w:pStyle w:val="ConsPlusTitle"/>
        <w:jc w:val="center"/>
      </w:pPr>
    </w:p>
    <w:p w:rsidR="00AF5758" w:rsidRDefault="00AF5758">
      <w:pPr>
        <w:pStyle w:val="ConsPlusTitle"/>
        <w:jc w:val="center"/>
      </w:pPr>
    </w:p>
    <w:p w:rsidR="00AF5758" w:rsidRDefault="00AF5758">
      <w:pPr>
        <w:pStyle w:val="ConsPlusTitle"/>
        <w:jc w:val="center"/>
      </w:pPr>
    </w:p>
    <w:p w:rsidR="00496837" w:rsidRDefault="00496837">
      <w:pPr>
        <w:pStyle w:val="ConsPlusTitle"/>
        <w:jc w:val="center"/>
      </w:pPr>
    </w:p>
    <w:p w:rsidR="00AF5758" w:rsidRDefault="00AF5758">
      <w:pPr>
        <w:pStyle w:val="ConsPlusTitle"/>
        <w:jc w:val="center"/>
      </w:pPr>
    </w:p>
    <w:p w:rsidR="00AF5758" w:rsidRDefault="00AF5758">
      <w:pPr>
        <w:pStyle w:val="ConsPlusTitle"/>
        <w:jc w:val="center"/>
      </w:pPr>
    </w:p>
    <w:p w:rsidR="00AF5758" w:rsidRDefault="00AF5758">
      <w:pPr>
        <w:pStyle w:val="ConsPlusTitle"/>
        <w:jc w:val="center"/>
      </w:pPr>
    </w:p>
    <w:p w:rsidR="00AF5758" w:rsidRDefault="00AF5758">
      <w:pPr>
        <w:pStyle w:val="ConsPlusTitle"/>
        <w:jc w:val="center"/>
      </w:pPr>
    </w:p>
    <w:p w:rsidR="00AF5758" w:rsidRDefault="00AF5758">
      <w:pPr>
        <w:pStyle w:val="ConsPlusTitle"/>
        <w:jc w:val="center"/>
      </w:pPr>
    </w:p>
    <w:p w:rsidR="00B859D5" w:rsidRDefault="00AF5758">
      <w:pPr>
        <w:pStyle w:val="ConsPlusTitle"/>
        <w:jc w:val="center"/>
      </w:pPr>
      <w:r>
        <w:t>О</w:t>
      </w:r>
      <w:r w:rsidR="00B859D5">
        <w:t xml:space="preserve">Б УТВЕРЖДЕНИИ ПОЛОЖЕНИЯ О ПОРЯДКЕ ПРОВЕДЕНИЯ </w:t>
      </w:r>
      <w:proofErr w:type="gramStart"/>
      <w:r w:rsidR="00B859D5">
        <w:t>ОБЩЕСТВЕННЫХ</w:t>
      </w:r>
      <w:proofErr w:type="gramEnd"/>
    </w:p>
    <w:p w:rsidR="00B859D5" w:rsidRDefault="00B859D5">
      <w:pPr>
        <w:pStyle w:val="ConsPlusTitle"/>
        <w:jc w:val="center"/>
      </w:pPr>
      <w:r>
        <w:t>ОБСУЖДЕНИЙ ОПРЕДЕЛЕНИЯ ГРАНИЦ ПРИЛЕГАЮЩИХ К НЕКОТОРЫМ</w:t>
      </w:r>
    </w:p>
    <w:p w:rsidR="00B859D5" w:rsidRDefault="00B859D5">
      <w:pPr>
        <w:pStyle w:val="ConsPlusTitle"/>
        <w:jc w:val="center"/>
      </w:pPr>
      <w:r>
        <w:t>ОРГАНИЗАЦИЯМ И ОБЪЕКТАМ ТЕРРИТОРИЙ, НА КОТОРЫХ</w:t>
      </w:r>
    </w:p>
    <w:p w:rsidR="00B859D5" w:rsidRDefault="00B859D5">
      <w:pPr>
        <w:pStyle w:val="ConsPlusTitle"/>
        <w:jc w:val="center"/>
      </w:pPr>
      <w:r>
        <w:t>НЕ ДОПУСКАЕТСЯ РОЗНИЧНАЯ ПРОДАЖА АЛКОГОЛЬНОЙ ПРОДУКЦИИ</w:t>
      </w:r>
    </w:p>
    <w:p w:rsidR="00B859D5" w:rsidRDefault="00B859D5">
      <w:pPr>
        <w:pStyle w:val="ConsPlusTitle"/>
        <w:jc w:val="center"/>
      </w:pPr>
      <w:r>
        <w:t>НА ТЕРРИТОРИИ ГОРОДСКОГО ОКРУГА Л</w:t>
      </w:r>
      <w:r w:rsidR="00AF5758">
        <w:t>ОБНЯ</w:t>
      </w:r>
      <w:r>
        <w:t xml:space="preserve"> МОСКОВСКОЙ ОБЛАСТИ</w:t>
      </w:r>
    </w:p>
    <w:p w:rsidR="00B859D5" w:rsidRDefault="00B859D5">
      <w:pPr>
        <w:pStyle w:val="ConsPlusNormal"/>
        <w:jc w:val="both"/>
      </w:pPr>
    </w:p>
    <w:p w:rsidR="00496837" w:rsidRDefault="00496837">
      <w:pPr>
        <w:pStyle w:val="ConsPlusNormal"/>
        <w:jc w:val="both"/>
      </w:pPr>
    </w:p>
    <w:p w:rsidR="00496837" w:rsidRDefault="00496837">
      <w:pPr>
        <w:pStyle w:val="ConsPlusNormal"/>
        <w:jc w:val="both"/>
      </w:pPr>
    </w:p>
    <w:p w:rsidR="00B859D5" w:rsidRDefault="00B859D5">
      <w:pPr>
        <w:pStyle w:val="ConsPlusNormal"/>
        <w:ind w:firstLine="540"/>
        <w:jc w:val="both"/>
      </w:pPr>
      <w:proofErr w:type="gramStart"/>
      <w:r>
        <w:t xml:space="preserve">В соответствии с </w:t>
      </w:r>
      <w:hyperlink r:id="rId5" w:history="1">
        <w:r>
          <w:rPr>
            <w:color w:val="0000FF"/>
          </w:rPr>
          <w:t>ч. 8 ст. 16</w:t>
        </w:r>
      </w:hyperlink>
      <w:r>
        <w:t xml:space="preserve"> Федерального закона от 22.11.1995 N 171-ФЗ "О государственном регулировании производства и оборота этилового спирта, алкогольной</w:t>
      </w:r>
      <w:r w:rsidR="0015070D">
        <w:t xml:space="preserve"> </w:t>
      </w:r>
      <w:r>
        <w:t xml:space="preserve"> и спиртосодержащей продукции и об ограничении потребления (распития) алкогольной продукции" с последующими изменениями и дополнениями, Федеральным </w:t>
      </w:r>
      <w:hyperlink r:id="rId6" w:history="1">
        <w:r>
          <w:rPr>
            <w:color w:val="0000FF"/>
          </w:rPr>
          <w:t>законом</w:t>
        </w:r>
      </w:hyperlink>
      <w:r>
        <w:t xml:space="preserve"> от 06.10.2003 N 131-ФЗ "Об общих принципах организации местного самоуправления в Российской Федерации" с последующими изменениями и дополнениями </w:t>
      </w:r>
      <w:r w:rsidR="00AF5758">
        <w:t>А</w:t>
      </w:r>
      <w:r>
        <w:t>дминистрация городского округа</w:t>
      </w:r>
      <w:proofErr w:type="gramEnd"/>
      <w:r>
        <w:t xml:space="preserve"> Л</w:t>
      </w:r>
      <w:r w:rsidR="00AF5758">
        <w:t>обня</w:t>
      </w:r>
      <w:r w:rsidR="00496837">
        <w:t xml:space="preserve"> </w:t>
      </w:r>
      <w:r>
        <w:t>Московской области постановляет:</w:t>
      </w:r>
    </w:p>
    <w:p w:rsidR="00B859D5" w:rsidRDefault="00B859D5">
      <w:pPr>
        <w:pStyle w:val="ConsPlusNormal"/>
        <w:spacing w:before="220"/>
        <w:ind w:firstLine="540"/>
        <w:jc w:val="both"/>
      </w:pPr>
      <w:r>
        <w:t xml:space="preserve">1. Утвердить прилагаемое </w:t>
      </w:r>
      <w:hyperlink w:anchor="P32" w:history="1">
        <w:r>
          <w:rPr>
            <w:color w:val="0000FF"/>
          </w:rPr>
          <w:t>Положение</w:t>
        </w:r>
      </w:hyperlink>
      <w:r>
        <w:t xml:space="preserve"> о порядке проведения общественных обсуждений определения границ прилегающих к некоторым организациям и объектам территорий, на которых не допускается розничная продажа алкогольной продукции на территории городского округа Л</w:t>
      </w:r>
      <w:r w:rsidR="00AF5758">
        <w:t>обня</w:t>
      </w:r>
      <w:r>
        <w:t xml:space="preserve"> Московской области.</w:t>
      </w:r>
    </w:p>
    <w:p w:rsidR="00B859D5" w:rsidRDefault="00B859D5">
      <w:pPr>
        <w:pStyle w:val="ConsPlusNormal"/>
        <w:spacing w:before="220"/>
        <w:ind w:firstLine="540"/>
        <w:jc w:val="both"/>
      </w:pPr>
      <w:r>
        <w:t xml:space="preserve">2. Опубликовать настоящее постановление в </w:t>
      </w:r>
      <w:r w:rsidR="00AF5758">
        <w:t xml:space="preserve">газете «Лобня» и разместить                                    </w:t>
      </w:r>
      <w:r>
        <w:t xml:space="preserve">  на официальном сайте </w:t>
      </w:r>
      <w:r w:rsidR="00AF5758">
        <w:t>А</w:t>
      </w:r>
      <w:r>
        <w:t>дминистрации городского округа Л</w:t>
      </w:r>
      <w:r w:rsidR="00AF5758">
        <w:t>обня</w:t>
      </w:r>
      <w:r>
        <w:t xml:space="preserve"> Московской области </w:t>
      </w:r>
      <w:r w:rsidR="00AF5758">
        <w:t xml:space="preserve"> </w:t>
      </w:r>
      <w:proofErr w:type="spellStart"/>
      <w:r w:rsidR="00AF5758">
        <w:t>лобня.рф</w:t>
      </w:r>
      <w:proofErr w:type="spellEnd"/>
      <w:r w:rsidR="00AF5758">
        <w:t>.</w:t>
      </w:r>
    </w:p>
    <w:p w:rsidR="00B859D5" w:rsidRDefault="00B859D5">
      <w:pPr>
        <w:pStyle w:val="ConsPlusNormal"/>
        <w:spacing w:before="220"/>
        <w:ind w:firstLine="540"/>
        <w:jc w:val="both"/>
      </w:pPr>
      <w:r>
        <w:t xml:space="preserve">3. </w:t>
      </w:r>
      <w:proofErr w:type="gramStart"/>
      <w:r>
        <w:t>Контроль за</w:t>
      </w:r>
      <w:proofErr w:type="gramEnd"/>
      <w:r>
        <w:t xml:space="preserve"> выполнением настоящего постановления возложить на заместителя </w:t>
      </w:r>
      <w:r w:rsidR="00AF5758">
        <w:t>Г</w:t>
      </w:r>
      <w:r>
        <w:t xml:space="preserve">лавы </w:t>
      </w:r>
      <w:r w:rsidR="00AF5758">
        <w:t>А</w:t>
      </w:r>
      <w:r>
        <w:t>дминистрации городского округа Л</w:t>
      </w:r>
      <w:r w:rsidR="00AF5758">
        <w:t>обня Локтеву Л.Н..</w:t>
      </w:r>
    </w:p>
    <w:p w:rsidR="00B859D5" w:rsidRDefault="00B859D5">
      <w:pPr>
        <w:pStyle w:val="ConsPlusNormal"/>
        <w:jc w:val="both"/>
      </w:pPr>
    </w:p>
    <w:p w:rsidR="00AF5758" w:rsidRDefault="00AF5758">
      <w:pPr>
        <w:pStyle w:val="ConsPlusNormal"/>
        <w:jc w:val="right"/>
      </w:pPr>
    </w:p>
    <w:p w:rsidR="00AF5758" w:rsidRDefault="00AF5758">
      <w:pPr>
        <w:pStyle w:val="ConsPlusNormal"/>
        <w:jc w:val="right"/>
      </w:pPr>
    </w:p>
    <w:p w:rsidR="00AF5758" w:rsidRDefault="00AF5758">
      <w:pPr>
        <w:pStyle w:val="ConsPlusNormal"/>
        <w:jc w:val="right"/>
      </w:pPr>
    </w:p>
    <w:p w:rsidR="00AF5758" w:rsidRDefault="00AF5758">
      <w:pPr>
        <w:pStyle w:val="ConsPlusNormal"/>
        <w:jc w:val="right"/>
      </w:pPr>
    </w:p>
    <w:p w:rsidR="00AF5758" w:rsidRDefault="00AF5758">
      <w:pPr>
        <w:pStyle w:val="ConsPlusNormal"/>
        <w:jc w:val="right"/>
      </w:pPr>
    </w:p>
    <w:p w:rsidR="00B859D5" w:rsidRDefault="00AF5758">
      <w:pPr>
        <w:pStyle w:val="ConsPlusNormal"/>
        <w:jc w:val="right"/>
      </w:pPr>
      <w:r>
        <w:t>Е</w:t>
      </w:r>
      <w:r w:rsidR="00B859D5">
        <w:t>.</w:t>
      </w:r>
      <w:r>
        <w:t>В</w:t>
      </w:r>
      <w:r w:rsidR="00B859D5">
        <w:t xml:space="preserve">. </w:t>
      </w:r>
      <w:r>
        <w:t>Смышляев</w:t>
      </w:r>
    </w:p>
    <w:p w:rsidR="00B859D5" w:rsidRDefault="00B859D5">
      <w:pPr>
        <w:pStyle w:val="ConsPlusNormal"/>
        <w:jc w:val="both"/>
      </w:pPr>
    </w:p>
    <w:p w:rsidR="00B859D5" w:rsidRDefault="00B859D5">
      <w:pPr>
        <w:pStyle w:val="ConsPlusNormal"/>
        <w:jc w:val="both"/>
      </w:pPr>
    </w:p>
    <w:p w:rsidR="00B859D5" w:rsidRDefault="00B859D5">
      <w:pPr>
        <w:pStyle w:val="ConsPlusNormal"/>
        <w:jc w:val="both"/>
      </w:pPr>
    </w:p>
    <w:p w:rsidR="00B859D5" w:rsidRDefault="00B859D5">
      <w:pPr>
        <w:pStyle w:val="ConsPlusNormal"/>
        <w:jc w:val="both"/>
      </w:pPr>
    </w:p>
    <w:p w:rsidR="00B859D5" w:rsidRDefault="00B859D5">
      <w:pPr>
        <w:pStyle w:val="ConsPlusNormal"/>
        <w:jc w:val="both"/>
      </w:pPr>
    </w:p>
    <w:p w:rsidR="00AF5758" w:rsidRDefault="00AF5758">
      <w:pPr>
        <w:pStyle w:val="ConsPlusNormal"/>
        <w:jc w:val="both"/>
      </w:pPr>
    </w:p>
    <w:p w:rsidR="00AF5758" w:rsidRDefault="00AF5758">
      <w:pPr>
        <w:pStyle w:val="ConsPlusNormal"/>
        <w:jc w:val="both"/>
      </w:pPr>
    </w:p>
    <w:p w:rsidR="00AF5758" w:rsidRDefault="00AF5758">
      <w:pPr>
        <w:pStyle w:val="ConsPlusNormal"/>
        <w:jc w:val="both"/>
      </w:pPr>
    </w:p>
    <w:p w:rsidR="00B859D5" w:rsidRDefault="00496837">
      <w:pPr>
        <w:pStyle w:val="ConsPlusNormal"/>
        <w:jc w:val="right"/>
        <w:outlineLvl w:val="0"/>
      </w:pPr>
      <w:r>
        <w:t>Ут</w:t>
      </w:r>
      <w:r w:rsidR="00B859D5">
        <w:t>верждено</w:t>
      </w:r>
    </w:p>
    <w:p w:rsidR="00B859D5" w:rsidRDefault="00B859D5">
      <w:pPr>
        <w:pStyle w:val="ConsPlusNormal"/>
        <w:jc w:val="right"/>
      </w:pPr>
      <w:r>
        <w:t xml:space="preserve">постановлением </w:t>
      </w:r>
      <w:r w:rsidR="00B46B56">
        <w:t xml:space="preserve"> Главы</w:t>
      </w:r>
    </w:p>
    <w:p w:rsidR="00496837" w:rsidRDefault="00B859D5">
      <w:pPr>
        <w:pStyle w:val="ConsPlusNormal"/>
        <w:jc w:val="right"/>
      </w:pPr>
      <w:r>
        <w:t>городского округа Л</w:t>
      </w:r>
      <w:r w:rsidR="00496837">
        <w:t>обня</w:t>
      </w:r>
    </w:p>
    <w:p w:rsidR="00B859D5" w:rsidRDefault="00B859D5">
      <w:pPr>
        <w:pStyle w:val="ConsPlusNormal"/>
        <w:jc w:val="right"/>
      </w:pPr>
      <w:r>
        <w:t>Московской области</w:t>
      </w:r>
    </w:p>
    <w:p w:rsidR="00496837" w:rsidRDefault="00B806AC" w:rsidP="00B806AC">
      <w:pPr>
        <w:pStyle w:val="ConsPlusNormal"/>
        <w:jc w:val="center"/>
      </w:pPr>
      <w:r>
        <w:t xml:space="preserve">                                                                                                                                          </w:t>
      </w:r>
      <w:r w:rsidR="00B859D5">
        <w:t xml:space="preserve">от </w:t>
      </w:r>
      <w:r w:rsidR="00496837">
        <w:t xml:space="preserve">                  №</w:t>
      </w:r>
    </w:p>
    <w:p w:rsidR="00496837" w:rsidRDefault="00496837">
      <w:pPr>
        <w:pStyle w:val="ConsPlusNormal"/>
        <w:jc w:val="right"/>
      </w:pPr>
    </w:p>
    <w:p w:rsidR="00496837" w:rsidRDefault="00496837">
      <w:pPr>
        <w:pStyle w:val="ConsPlusNormal"/>
        <w:jc w:val="right"/>
      </w:pPr>
    </w:p>
    <w:p w:rsidR="00B859D5" w:rsidRDefault="00B859D5">
      <w:pPr>
        <w:pStyle w:val="ConsPlusNormal"/>
        <w:jc w:val="both"/>
      </w:pPr>
    </w:p>
    <w:p w:rsidR="00B859D5" w:rsidRDefault="00B859D5">
      <w:pPr>
        <w:pStyle w:val="ConsPlusTitle"/>
        <w:jc w:val="center"/>
      </w:pPr>
      <w:bookmarkStart w:id="0" w:name="P32"/>
      <w:bookmarkEnd w:id="0"/>
      <w:r>
        <w:t>ПОЛОЖЕНИЕ</w:t>
      </w:r>
    </w:p>
    <w:p w:rsidR="00B859D5" w:rsidRDefault="00B859D5">
      <w:pPr>
        <w:pStyle w:val="ConsPlusTitle"/>
        <w:jc w:val="center"/>
      </w:pPr>
      <w:r>
        <w:t>О ПОРЯДКЕ ПРОВЕДЕНИЯ ОБЩЕСТВЕННЫХ ОБСУЖДЕНИЙ ОПРЕДЕЛЕНИЯ</w:t>
      </w:r>
    </w:p>
    <w:p w:rsidR="00B859D5" w:rsidRDefault="00B859D5">
      <w:pPr>
        <w:pStyle w:val="ConsPlusTitle"/>
        <w:jc w:val="center"/>
      </w:pPr>
      <w:r>
        <w:t>ГРАНИЦ ПРИЛЕГАЮЩИХ К НЕКОТОРЫМ ОРГАНИЗАЦИЯМ И ОБЪЕКТАМ</w:t>
      </w:r>
    </w:p>
    <w:p w:rsidR="00B859D5" w:rsidRDefault="00B859D5">
      <w:pPr>
        <w:pStyle w:val="ConsPlusTitle"/>
        <w:jc w:val="center"/>
      </w:pPr>
      <w:r>
        <w:t>ТЕРРИТОРИЙ, НА КОТОРЫХ НЕ ДОПУСКАЕТСЯ РОЗНИЧНАЯ ПРОДАЖА</w:t>
      </w:r>
    </w:p>
    <w:p w:rsidR="00B859D5" w:rsidRDefault="00B859D5">
      <w:pPr>
        <w:pStyle w:val="ConsPlusTitle"/>
        <w:jc w:val="center"/>
      </w:pPr>
      <w:r>
        <w:t>АЛКОГОЛЬНОЙ ПРОДУКЦИИ НА ТЕРРИТОРИИ ГОРОДСКОГО ОКРУГА</w:t>
      </w:r>
    </w:p>
    <w:p w:rsidR="00B859D5" w:rsidRDefault="00B859D5">
      <w:pPr>
        <w:pStyle w:val="ConsPlusTitle"/>
        <w:jc w:val="center"/>
      </w:pPr>
      <w:r>
        <w:t>Л</w:t>
      </w:r>
      <w:r w:rsidR="00160485">
        <w:t>ОБНЯ</w:t>
      </w:r>
      <w:r>
        <w:t xml:space="preserve"> МОСКОВСКОЙ ОБЛАСТИ</w:t>
      </w:r>
    </w:p>
    <w:p w:rsidR="00160485" w:rsidRDefault="00160485">
      <w:pPr>
        <w:pStyle w:val="ConsPlusTitle"/>
        <w:jc w:val="center"/>
      </w:pPr>
    </w:p>
    <w:p w:rsidR="00B859D5" w:rsidRDefault="00B859D5">
      <w:pPr>
        <w:pStyle w:val="ConsPlusNormal"/>
        <w:jc w:val="both"/>
      </w:pPr>
    </w:p>
    <w:p w:rsidR="00B859D5" w:rsidRDefault="00B859D5" w:rsidP="00160485">
      <w:pPr>
        <w:pStyle w:val="ConsPlusNormal"/>
        <w:numPr>
          <w:ilvl w:val="0"/>
          <w:numId w:val="2"/>
        </w:numPr>
        <w:jc w:val="center"/>
        <w:outlineLvl w:val="1"/>
      </w:pPr>
      <w:r>
        <w:t>ОБЩИЕ ПОЛОЖЕНИЯ</w:t>
      </w:r>
      <w:r w:rsidR="00160485">
        <w:t>.</w:t>
      </w:r>
    </w:p>
    <w:p w:rsidR="00160485" w:rsidRDefault="00160485" w:rsidP="00160485">
      <w:pPr>
        <w:pStyle w:val="ConsPlusNormal"/>
        <w:ind w:left="1080"/>
        <w:outlineLvl w:val="1"/>
      </w:pPr>
    </w:p>
    <w:p w:rsidR="00160485" w:rsidRDefault="00B859D5" w:rsidP="002B259F">
      <w:pPr>
        <w:pStyle w:val="ConsPlusNormal"/>
        <w:numPr>
          <w:ilvl w:val="1"/>
          <w:numId w:val="2"/>
        </w:numPr>
        <w:jc w:val="both"/>
      </w:pPr>
      <w:proofErr w:type="gramStart"/>
      <w:r>
        <w:t>Настоящее Положение о порядке проведения общественных обсуждений определения границ прилегающих к некоторым организациям и объектам территорий, на которых не допускается розничная продажа алкогольной продукции на территории городского округа Л</w:t>
      </w:r>
      <w:r w:rsidR="00160485">
        <w:t>обня</w:t>
      </w:r>
      <w:r>
        <w:t xml:space="preserve"> Московской области (далее - Положение), определяет цели и порядок проведения общественных обсуждений в связи с изменениями, внесенными Федеральным </w:t>
      </w:r>
      <w:hyperlink r:id="rId7" w:history="1">
        <w:r>
          <w:rPr>
            <w:color w:val="0000FF"/>
          </w:rPr>
          <w:t>законом</w:t>
        </w:r>
      </w:hyperlink>
      <w:r>
        <w:t xml:space="preserve"> от 29.07.2017 N 278-ФЗ "О внесении изменений в Федеральный закон "О государственном регулировании</w:t>
      </w:r>
      <w:proofErr w:type="gramEnd"/>
      <w:r>
        <w:t xml:space="preserve"> </w:t>
      </w:r>
      <w:proofErr w:type="gramStart"/>
      <w:r>
        <w:t xml:space="preserve">производства и оборота этилового спирта, алкогольной и спиртосодержащей продукции и об ограничении потребления (распития) алкогольной продукции" и отдельные законодательные акты Российской Федерации", которым внесены изменения в </w:t>
      </w:r>
      <w:hyperlink r:id="rId8" w:history="1">
        <w:r>
          <w:rPr>
            <w:color w:val="0000FF"/>
          </w:rPr>
          <w:t>статью 16</w:t>
        </w:r>
      </w:hyperlink>
      <w:r>
        <w:t xml:space="preserve"> Федерального закона от 22.11.1995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 последующими изменениями и дополнениями, (далее - Федеральный</w:t>
      </w:r>
      <w:proofErr w:type="gramEnd"/>
      <w:r>
        <w:t xml:space="preserve"> закон N 171-ФЗ).</w:t>
      </w:r>
    </w:p>
    <w:p w:rsidR="00B859D5" w:rsidRDefault="00B859D5" w:rsidP="002B259F">
      <w:pPr>
        <w:pStyle w:val="ConsPlusNormal"/>
        <w:ind w:left="1455"/>
        <w:jc w:val="both"/>
      </w:pPr>
      <w:r>
        <w:t>Целью общественного обсуждения является регулирование на те</w:t>
      </w:r>
      <w:r w:rsidR="00160485">
        <w:t>рритории городского округа Лобня</w:t>
      </w:r>
      <w:r>
        <w:t xml:space="preserve"> Московской области отношений, связанных с оборотом этилового спирта, алкогольной и спиртосодержащей продукции, и отношения, связанные с потреблением (распитием) алкогольной продукции, в части определения границ территорий, прилегающих:</w:t>
      </w:r>
    </w:p>
    <w:p w:rsidR="00B859D5" w:rsidRDefault="00B859D5">
      <w:pPr>
        <w:pStyle w:val="ConsPlusNormal"/>
        <w:spacing w:before="220"/>
        <w:ind w:firstLine="540"/>
        <w:jc w:val="both"/>
      </w:pPr>
      <w:r>
        <w:t>- к детским, образовательным организациям;</w:t>
      </w:r>
    </w:p>
    <w:p w:rsidR="00B859D5" w:rsidRDefault="00B859D5">
      <w:pPr>
        <w:pStyle w:val="ConsPlusNormal"/>
        <w:spacing w:before="220"/>
        <w:ind w:firstLine="540"/>
        <w:jc w:val="both"/>
      </w:pPr>
      <w:r>
        <w:t>- к медицинским организациям, объектам спорта, розничным рынкам, вокзалам;</w:t>
      </w:r>
    </w:p>
    <w:p w:rsidR="00B859D5" w:rsidRDefault="00B859D5">
      <w:pPr>
        <w:pStyle w:val="ConsPlusNormal"/>
        <w:spacing w:before="220"/>
        <w:ind w:firstLine="540"/>
        <w:jc w:val="both"/>
      </w:pPr>
      <w:r>
        <w:t>- к местам массового скопления граждан и местам нахождения источников повышенной опасности, определенных Правительством Московской области.</w:t>
      </w:r>
    </w:p>
    <w:p w:rsidR="00B859D5" w:rsidRDefault="00B859D5">
      <w:pPr>
        <w:pStyle w:val="ConsPlusNormal"/>
        <w:spacing w:before="220"/>
        <w:ind w:firstLine="540"/>
        <w:jc w:val="both"/>
      </w:pPr>
      <w:r>
        <w:t>Реализация данного Положения направлена на решение задач:</w:t>
      </w:r>
    </w:p>
    <w:p w:rsidR="00B859D5" w:rsidRDefault="00B859D5">
      <w:pPr>
        <w:pStyle w:val="ConsPlusNormal"/>
        <w:spacing w:before="220"/>
        <w:ind w:firstLine="540"/>
        <w:jc w:val="both"/>
      </w:pPr>
      <w:r>
        <w:t>- информирования общественности и органов местного самоуправления о фактах и существующих мнениях по обсуждаемой проблеме;</w:t>
      </w:r>
    </w:p>
    <w:p w:rsidR="00B859D5" w:rsidRDefault="00B859D5">
      <w:pPr>
        <w:pStyle w:val="ConsPlusNormal"/>
        <w:spacing w:before="220"/>
        <w:ind w:firstLine="540"/>
        <w:jc w:val="both"/>
      </w:pPr>
      <w:r>
        <w:lastRenderedPageBreak/>
        <w:t>- выявления общественного мнения по теме и вопросам, выносимым на общественные обсуждения;</w:t>
      </w:r>
    </w:p>
    <w:p w:rsidR="00B859D5" w:rsidRDefault="00B859D5">
      <w:pPr>
        <w:pStyle w:val="ConsPlusNormal"/>
        <w:spacing w:before="220"/>
        <w:ind w:firstLine="540"/>
        <w:jc w:val="both"/>
      </w:pPr>
      <w:r>
        <w:t>- осуществления связи диалога органов местного самоуправления с общественностью городского округа Л</w:t>
      </w:r>
      <w:r w:rsidR="00160485">
        <w:t>обня</w:t>
      </w:r>
      <w:r>
        <w:t xml:space="preserve"> Московской области;</w:t>
      </w:r>
    </w:p>
    <w:p w:rsidR="00B859D5" w:rsidRDefault="00B859D5">
      <w:pPr>
        <w:pStyle w:val="ConsPlusNormal"/>
        <w:spacing w:before="220"/>
        <w:ind w:firstLine="540"/>
        <w:jc w:val="both"/>
      </w:pPr>
      <w:r>
        <w:t>- подготовки предложений и рекомендаций общественности по обсуждаемой проблеме для принятия решений органами местного самоуправления.</w:t>
      </w:r>
    </w:p>
    <w:p w:rsidR="00B859D5" w:rsidRDefault="00B859D5">
      <w:pPr>
        <w:pStyle w:val="ConsPlusNormal"/>
        <w:spacing w:before="220"/>
        <w:ind w:firstLine="540"/>
        <w:jc w:val="both"/>
      </w:pPr>
      <w:r>
        <w:t xml:space="preserve">1.2. </w:t>
      </w:r>
      <w:proofErr w:type="gramStart"/>
      <w:r>
        <w:t>Настоящее Положение устанавливает в дополнение к случаям, установленным Правительством Российской Федерации, порядок проведения общественного обсуждения определения границ прилегающих к некоторым организациям и объектам территорий, на которых не допускается розничная продажа алкогольной продукции на территории городского округа Л</w:t>
      </w:r>
      <w:r w:rsidR="00160485">
        <w:t>обня</w:t>
      </w:r>
      <w:r>
        <w:t xml:space="preserve"> Московской области.</w:t>
      </w:r>
      <w:proofErr w:type="gramEnd"/>
    </w:p>
    <w:p w:rsidR="00B859D5" w:rsidRDefault="00B859D5">
      <w:pPr>
        <w:pStyle w:val="ConsPlusNormal"/>
        <w:spacing w:before="220"/>
        <w:ind w:firstLine="540"/>
        <w:jc w:val="both"/>
      </w:pPr>
      <w:r>
        <w:t>1.3. Основные понятия, используемые в настоящем Положении:</w:t>
      </w:r>
    </w:p>
    <w:p w:rsidR="00B859D5" w:rsidRDefault="00B859D5">
      <w:pPr>
        <w:pStyle w:val="ConsPlusNormal"/>
        <w:spacing w:before="220"/>
        <w:ind w:firstLine="540"/>
        <w:jc w:val="both"/>
      </w:pPr>
      <w:r>
        <w:t xml:space="preserve">Общественность - физические или юридические лица, интересы которых прямо или косвенно затронуты изменениями, внесенными Федеральным </w:t>
      </w:r>
      <w:hyperlink r:id="rId9" w:history="1">
        <w:r>
          <w:rPr>
            <w:color w:val="0000FF"/>
          </w:rPr>
          <w:t>законом</w:t>
        </w:r>
      </w:hyperlink>
      <w:r>
        <w:t xml:space="preserve"> N 171-ФЗ.</w:t>
      </w:r>
    </w:p>
    <w:p w:rsidR="00B859D5" w:rsidRDefault="00B859D5">
      <w:pPr>
        <w:pStyle w:val="ConsPlusNormal"/>
        <w:spacing w:before="220"/>
        <w:ind w:firstLine="540"/>
        <w:jc w:val="both"/>
      </w:pPr>
      <w:r>
        <w:t>Общественные обсуждения</w:t>
      </w:r>
      <w:proofErr w:type="gramStart"/>
      <w:r>
        <w:t xml:space="preserve"> </w:t>
      </w:r>
      <w:r w:rsidR="00160485">
        <w:t>-</w:t>
      </w:r>
      <w:r>
        <w:t xml:space="preserve">- </w:t>
      </w:r>
      <w:proofErr w:type="gramEnd"/>
      <w:r>
        <w:t xml:space="preserve">комплекс мероприятий, проводимых в рамках Федерального </w:t>
      </w:r>
      <w:hyperlink r:id="rId10" w:history="1">
        <w:r>
          <w:rPr>
            <w:color w:val="0000FF"/>
          </w:rPr>
          <w:t>закона</w:t>
        </w:r>
      </w:hyperlink>
      <w:r>
        <w:t xml:space="preserve"> N 171-ФЗ, с целью выявления общественных предпочтений, один из механизмов общественного контроля и согласования интересов различных групп, выражающих заинтересованность в решении той или иной проблемы, представляющей общественный интерес. Общественные обсуждения предполагают равную для всех заинтересованных сторон возможность высказать свое аргументированное мнение по обсуждаемому вопросу на основе изучения документальной информации, имеющей отношение к обсуждаемому вопросу.</w:t>
      </w:r>
    </w:p>
    <w:p w:rsidR="00B859D5" w:rsidRDefault="00B859D5">
      <w:pPr>
        <w:pStyle w:val="ConsPlusNormal"/>
        <w:spacing w:before="220"/>
        <w:ind w:firstLine="540"/>
        <w:jc w:val="both"/>
      </w:pPr>
      <w:proofErr w:type="gramStart"/>
      <w:r>
        <w:t>Под общественным обсуждением понимается используемое в целях общественного контроля публичное обсуждение общественно значимых вопросов, а также проектов решений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с обязательным участием в таком обсуждении уполномоченных лиц указанных органов и организаций, представителей граждан и общественных объединений, интересы которых</w:t>
      </w:r>
      <w:proofErr w:type="gramEnd"/>
      <w:r>
        <w:t xml:space="preserve"> затрагиваются соответствующим решением.</w:t>
      </w:r>
    </w:p>
    <w:p w:rsidR="00B859D5" w:rsidRDefault="00B859D5">
      <w:pPr>
        <w:pStyle w:val="ConsPlusNormal"/>
        <w:spacing w:before="220"/>
        <w:ind w:firstLine="540"/>
        <w:jc w:val="both"/>
      </w:pPr>
      <w:r>
        <w:t xml:space="preserve">Инициатор общественных обсуждений </w:t>
      </w:r>
      <w:proofErr w:type="gramStart"/>
      <w:r w:rsidR="00160485">
        <w:t>-о</w:t>
      </w:r>
      <w:proofErr w:type="gramEnd"/>
      <w:r>
        <w:t>тдел  потребительского рынка</w:t>
      </w:r>
      <w:r w:rsidR="00160485">
        <w:t xml:space="preserve"> и </w:t>
      </w:r>
      <w:r>
        <w:t xml:space="preserve">услуг </w:t>
      </w:r>
      <w:r w:rsidR="00160485">
        <w:t>Администрации городского округа Лобня.</w:t>
      </w:r>
    </w:p>
    <w:p w:rsidR="00B859D5" w:rsidRDefault="00B859D5">
      <w:pPr>
        <w:pStyle w:val="ConsPlusNormal"/>
        <w:spacing w:before="220"/>
        <w:ind w:firstLine="540"/>
        <w:jc w:val="both"/>
      </w:pPr>
      <w:proofErr w:type="gramStart"/>
      <w:r>
        <w:t>Заинтересованные лица - участники алкогольного рынка, ведущие хозяйственную деятельность на территории городского округа Л</w:t>
      </w:r>
      <w:r w:rsidR="00160485">
        <w:t xml:space="preserve">обня </w:t>
      </w:r>
      <w:r>
        <w:t>Московской области, представители образовательных организаций; организаций, осуществляющих обучение несовершеннолетних; представители учреждений, осуществляющих медицинскую деятельность или осуществляющих медицинскую деятельность наряду с основной (уставной) деятельностью на основании лицензии, выданной в порядке, установленном законодательством Российской Федерации, за исключением видов медицинской деятельности по перечню, утвержденному Правительством Российской Федерации;</w:t>
      </w:r>
      <w:proofErr w:type="gramEnd"/>
      <w:r>
        <w:t xml:space="preserve"> собственников спортивных сооружений, собственников источников повышенной опасности, определяемых органами государственной власти субъектов Российской Федерации в порядке, установленном Правительством Российской Федерации.</w:t>
      </w:r>
    </w:p>
    <w:p w:rsidR="00B46B56" w:rsidRDefault="00B46B56">
      <w:pPr>
        <w:pStyle w:val="ConsPlusNormal"/>
        <w:spacing w:before="220"/>
        <w:ind w:firstLine="540"/>
        <w:jc w:val="both"/>
      </w:pPr>
    </w:p>
    <w:p w:rsidR="00B859D5" w:rsidRDefault="00B859D5">
      <w:pPr>
        <w:pStyle w:val="ConsPlusNormal"/>
        <w:spacing w:before="220"/>
        <w:ind w:firstLine="540"/>
        <w:jc w:val="both"/>
      </w:pPr>
      <w:r>
        <w:t xml:space="preserve">1.3.1. Понятия, используемые в настоящем Положении, применяются в значениях, установленных Федеральным </w:t>
      </w:r>
      <w:hyperlink r:id="rId11" w:history="1">
        <w:r>
          <w:rPr>
            <w:color w:val="0000FF"/>
          </w:rPr>
          <w:t>законом</w:t>
        </w:r>
      </w:hyperlink>
      <w:r>
        <w:t xml:space="preserve"> N 171-ФЗ.</w:t>
      </w:r>
    </w:p>
    <w:p w:rsidR="00B46B56" w:rsidRDefault="00B46B56">
      <w:pPr>
        <w:pStyle w:val="ConsPlusNormal"/>
        <w:spacing w:before="220"/>
        <w:ind w:firstLine="540"/>
        <w:jc w:val="both"/>
      </w:pPr>
    </w:p>
    <w:p w:rsidR="00B859D5" w:rsidRDefault="00B859D5">
      <w:pPr>
        <w:pStyle w:val="ConsPlusNormal"/>
        <w:spacing w:before="220"/>
        <w:ind w:firstLine="540"/>
        <w:jc w:val="both"/>
      </w:pPr>
      <w:r>
        <w:lastRenderedPageBreak/>
        <w:t>1.4. Общественное обсуждение проводится сотрудник</w:t>
      </w:r>
      <w:r w:rsidR="00160485">
        <w:t>ами</w:t>
      </w:r>
      <w:r>
        <w:t xml:space="preserve"> </w:t>
      </w:r>
      <w:r w:rsidR="00160485">
        <w:t>о</w:t>
      </w:r>
      <w:r>
        <w:t xml:space="preserve">тдела  потребительского </w:t>
      </w:r>
      <w:r w:rsidR="00160485">
        <w:t>рынка и</w:t>
      </w:r>
      <w:r>
        <w:t xml:space="preserve">  услуг </w:t>
      </w:r>
      <w:r w:rsidR="00160485">
        <w:t xml:space="preserve"> А</w:t>
      </w:r>
      <w:r>
        <w:t>дминистрации городского округа Л</w:t>
      </w:r>
      <w:r w:rsidR="00A603AD">
        <w:t>обня</w:t>
      </w:r>
      <w:r>
        <w:t xml:space="preserve"> Московской области в соответствии со </w:t>
      </w:r>
      <w:hyperlink r:id="rId12" w:history="1">
        <w:r>
          <w:rPr>
            <w:color w:val="0000FF"/>
          </w:rPr>
          <w:t>статьей 16</w:t>
        </w:r>
      </w:hyperlink>
      <w:r>
        <w:t xml:space="preserve"> Федерального закона N 171-ФЗ (далее - лицо, осуществляющее общественное обсуждение).</w:t>
      </w:r>
    </w:p>
    <w:p w:rsidR="00B46B56" w:rsidRDefault="00B859D5">
      <w:pPr>
        <w:pStyle w:val="ConsPlusNormal"/>
        <w:spacing w:before="220"/>
        <w:ind w:firstLine="540"/>
        <w:jc w:val="both"/>
      </w:pPr>
      <w:r>
        <w:t xml:space="preserve">1.5. </w:t>
      </w:r>
      <w:r w:rsidR="00B46B56">
        <w:t>С</w:t>
      </w:r>
      <w:r>
        <w:t xml:space="preserve"> учетом результатов общественных обсуждений </w:t>
      </w:r>
      <w:r w:rsidR="00B46B56">
        <w:t xml:space="preserve"> принимается нормативно-правовой акт (НПА).</w:t>
      </w:r>
    </w:p>
    <w:p w:rsidR="00B859D5" w:rsidRDefault="00B859D5">
      <w:pPr>
        <w:pStyle w:val="ConsPlusNormal"/>
        <w:spacing w:before="220"/>
        <w:ind w:firstLine="540"/>
        <w:jc w:val="both"/>
      </w:pPr>
      <w:r>
        <w:t xml:space="preserve">1.6. Общественное обсуждение начинается </w:t>
      </w:r>
      <w:proofErr w:type="gramStart"/>
      <w:r>
        <w:t>с даты размещения</w:t>
      </w:r>
      <w:proofErr w:type="gramEnd"/>
      <w:r>
        <w:t xml:space="preserve"> сведений об общественных обсуждениях на официальном сайте </w:t>
      </w:r>
      <w:r w:rsidR="00A603AD">
        <w:t>А</w:t>
      </w:r>
      <w:r>
        <w:t>дминистрации городского округа Л</w:t>
      </w:r>
      <w:r w:rsidR="00A603AD">
        <w:t xml:space="preserve">обня </w:t>
      </w:r>
      <w:r>
        <w:t>Московской области</w:t>
      </w:r>
      <w:r w:rsidR="00A603AD">
        <w:t xml:space="preserve"> </w:t>
      </w:r>
      <w:proofErr w:type="spellStart"/>
      <w:r w:rsidR="00A603AD">
        <w:t>лобня.рф</w:t>
      </w:r>
      <w:proofErr w:type="spellEnd"/>
      <w:r w:rsidR="00A603AD">
        <w:t>.</w:t>
      </w:r>
    </w:p>
    <w:p w:rsidR="00B859D5" w:rsidRDefault="00B859D5">
      <w:pPr>
        <w:pStyle w:val="ConsPlusNormal"/>
        <w:spacing w:before="220"/>
        <w:ind w:firstLine="540"/>
        <w:jc w:val="both"/>
      </w:pPr>
      <w:r>
        <w:t xml:space="preserve">1.7. </w:t>
      </w:r>
      <w:proofErr w:type="gramStart"/>
      <w:r>
        <w:t>В общественном обсуждении могут на равных условиях принимать участие любые юридические лица вне зависимости от организационно-правовой формы, места нахождения и места происхождения капитала, любые физические лица, в том числе зарегистрированные в качестве индивидуальных предпринимателей, представители детских, образовательных организаций, медицинских организаций, объектов спорта, розничных рынков, вокзалов и других организаций (далее - Участники общественного обсуждения).</w:t>
      </w:r>
      <w:proofErr w:type="gramEnd"/>
    </w:p>
    <w:p w:rsidR="00B859D5" w:rsidRDefault="00B859D5">
      <w:pPr>
        <w:pStyle w:val="ConsPlusNormal"/>
        <w:spacing w:before="220"/>
        <w:ind w:firstLine="540"/>
        <w:jc w:val="both"/>
      </w:pPr>
      <w:r>
        <w:t>1.8. Сроки, установленные в настоящем Положении, исчисляются в календарных днях. Если последний день срока, установленного настоящим Положением, приходится на нерабочий день, днем окончания срока считается следующий за ним рабочий день.</w:t>
      </w:r>
    </w:p>
    <w:p w:rsidR="00B859D5" w:rsidRDefault="00B859D5">
      <w:pPr>
        <w:pStyle w:val="ConsPlusNormal"/>
        <w:jc w:val="both"/>
      </w:pPr>
    </w:p>
    <w:p w:rsidR="00B859D5" w:rsidRDefault="00B859D5">
      <w:pPr>
        <w:pStyle w:val="ConsPlusNormal"/>
        <w:jc w:val="center"/>
        <w:outlineLvl w:val="1"/>
      </w:pPr>
      <w:r>
        <w:t>II. ПРЕДМЕТ ОБЩЕСТВЕННОГО ОБСУЖДЕНИЯ</w:t>
      </w:r>
    </w:p>
    <w:p w:rsidR="00B859D5" w:rsidRDefault="00B859D5">
      <w:pPr>
        <w:pStyle w:val="ConsPlusNormal"/>
        <w:jc w:val="both"/>
      </w:pPr>
    </w:p>
    <w:p w:rsidR="00B859D5" w:rsidRDefault="00B859D5">
      <w:pPr>
        <w:pStyle w:val="ConsPlusNormal"/>
        <w:ind w:firstLine="540"/>
        <w:jc w:val="both"/>
      </w:pPr>
      <w:r>
        <w:t xml:space="preserve">2.1. Предметом общественного обсуждения является проект нормативного правового акта </w:t>
      </w:r>
      <w:r w:rsidR="00A603AD">
        <w:t>А</w:t>
      </w:r>
      <w:r>
        <w:t>дминистрации городского округа Л</w:t>
      </w:r>
      <w:r w:rsidR="00A603AD">
        <w:t>обня</w:t>
      </w:r>
      <w:r>
        <w:t xml:space="preserve"> Московской области об определении границ прилегающих к некоторым организациям и объектам территорий, на которых не допускается розничная продажа алкогольной продукции на территории городского округа Л</w:t>
      </w:r>
      <w:r w:rsidR="00A603AD">
        <w:t xml:space="preserve">обня </w:t>
      </w:r>
      <w:r>
        <w:t xml:space="preserve"> Московской области, в соответствии с Федеральным </w:t>
      </w:r>
      <w:hyperlink r:id="rId13" w:history="1">
        <w:r>
          <w:rPr>
            <w:color w:val="0000FF"/>
          </w:rPr>
          <w:t>законом</w:t>
        </w:r>
      </w:hyperlink>
      <w:r>
        <w:t xml:space="preserve"> 171-ФЗ.</w:t>
      </w:r>
    </w:p>
    <w:p w:rsidR="00B859D5" w:rsidRDefault="00B859D5">
      <w:pPr>
        <w:pStyle w:val="ConsPlusNormal"/>
        <w:jc w:val="both"/>
      </w:pPr>
    </w:p>
    <w:p w:rsidR="00B859D5" w:rsidRDefault="00B859D5">
      <w:pPr>
        <w:pStyle w:val="ConsPlusNormal"/>
        <w:jc w:val="center"/>
        <w:outlineLvl w:val="1"/>
      </w:pPr>
      <w:r>
        <w:t>III. ПОРЯДОК ПРОВЕДЕНИЯ ОБЩЕСТВЕННОГО ОБСУЖДЕНИЯ</w:t>
      </w:r>
    </w:p>
    <w:p w:rsidR="00B859D5" w:rsidRDefault="00B859D5">
      <w:pPr>
        <w:pStyle w:val="ConsPlusNormal"/>
        <w:jc w:val="both"/>
      </w:pPr>
    </w:p>
    <w:p w:rsidR="00B859D5" w:rsidRDefault="00B859D5">
      <w:pPr>
        <w:pStyle w:val="ConsPlusNormal"/>
        <w:ind w:firstLine="540"/>
        <w:jc w:val="both"/>
      </w:pPr>
      <w:r>
        <w:t>3.1. Обще</w:t>
      </w:r>
      <w:r w:rsidR="00B46B56">
        <w:t xml:space="preserve">ственное обсуждение проводится </w:t>
      </w:r>
      <w:r>
        <w:t>в соответствии с требованиями законодательства Российской Федерации и иных нормативных правовых актов в сфере рознично</w:t>
      </w:r>
      <w:r w:rsidR="00B46B56">
        <w:t>й продажи алкогольной продукции (ст.16 ФЗ №171).</w:t>
      </w:r>
    </w:p>
    <w:p w:rsidR="00B859D5" w:rsidRDefault="00B859D5">
      <w:pPr>
        <w:pStyle w:val="ConsPlusNormal"/>
        <w:spacing w:before="220"/>
        <w:ind w:firstLine="540"/>
        <w:jc w:val="both"/>
      </w:pPr>
      <w:r>
        <w:t>3.2. Общественное обсуждение проводится путем размещения на официальном сайте сведений об общественном обсуждении.</w:t>
      </w:r>
    </w:p>
    <w:p w:rsidR="00B859D5" w:rsidRDefault="00B859D5">
      <w:pPr>
        <w:pStyle w:val="ConsPlusNormal"/>
        <w:spacing w:before="220"/>
        <w:ind w:firstLine="540"/>
        <w:jc w:val="both"/>
      </w:pPr>
      <w:r>
        <w:t>Информация об общественном обсуждении может быть опубликована в любых средствах массовой информации городского округа Л</w:t>
      </w:r>
      <w:r w:rsidR="00A603AD">
        <w:t>обня</w:t>
      </w:r>
      <w:r>
        <w:t xml:space="preserve"> Московской области.</w:t>
      </w:r>
    </w:p>
    <w:p w:rsidR="00B859D5" w:rsidRDefault="00B859D5">
      <w:pPr>
        <w:pStyle w:val="ConsPlusNormal"/>
        <w:spacing w:before="220"/>
        <w:ind w:firstLine="540"/>
        <w:jc w:val="both"/>
      </w:pPr>
      <w:r>
        <w:t>Публикация должна содержать следующую информацию:</w:t>
      </w:r>
    </w:p>
    <w:p w:rsidR="00B859D5" w:rsidRDefault="00B859D5">
      <w:pPr>
        <w:pStyle w:val="ConsPlusNormal"/>
        <w:spacing w:before="220"/>
        <w:ind w:firstLine="540"/>
        <w:jc w:val="both"/>
      </w:pPr>
      <w:r>
        <w:t>- срок проведения общественного обсуждения;</w:t>
      </w:r>
    </w:p>
    <w:p w:rsidR="00B859D5" w:rsidRDefault="00B859D5">
      <w:pPr>
        <w:pStyle w:val="ConsPlusNormal"/>
        <w:spacing w:before="220"/>
        <w:ind w:firstLine="540"/>
        <w:jc w:val="both"/>
      </w:pPr>
      <w:r>
        <w:t xml:space="preserve">- дату и место проведения общественных </w:t>
      </w:r>
      <w:r w:rsidR="00A603AD">
        <w:t>обсуждений</w:t>
      </w:r>
      <w:r>
        <w:t>;</w:t>
      </w:r>
    </w:p>
    <w:p w:rsidR="00B859D5" w:rsidRDefault="00B859D5">
      <w:pPr>
        <w:pStyle w:val="ConsPlusNormal"/>
        <w:spacing w:before="220"/>
        <w:ind w:firstLine="540"/>
        <w:jc w:val="both"/>
      </w:pPr>
      <w:r>
        <w:t>- срок и место доступности материалов, выносимых на общественное обсуждение;</w:t>
      </w:r>
    </w:p>
    <w:p w:rsidR="00B859D5" w:rsidRDefault="00B859D5">
      <w:pPr>
        <w:pStyle w:val="ConsPlusNormal"/>
        <w:spacing w:before="220"/>
        <w:ind w:firstLine="540"/>
        <w:jc w:val="both"/>
      </w:pPr>
      <w:r>
        <w:t>- срок подачи запросов и предложений, который не может быть менее 30 дней со дня опубликования информационного сообщения.</w:t>
      </w:r>
    </w:p>
    <w:p w:rsidR="00B859D5" w:rsidRDefault="00B859D5">
      <w:pPr>
        <w:pStyle w:val="ConsPlusNormal"/>
        <w:spacing w:before="220"/>
        <w:ind w:firstLine="540"/>
        <w:jc w:val="both"/>
      </w:pPr>
      <w:r>
        <w:t>Инициатор общественных обсуждений обязан:</w:t>
      </w:r>
    </w:p>
    <w:p w:rsidR="00B859D5" w:rsidRDefault="00B859D5">
      <w:pPr>
        <w:pStyle w:val="ConsPlusNormal"/>
        <w:spacing w:before="220"/>
        <w:ind w:firstLine="540"/>
        <w:jc w:val="both"/>
      </w:pPr>
      <w:r>
        <w:t xml:space="preserve">- организовать доступ всех заинтересованных лиц к материалам и документации на </w:t>
      </w:r>
      <w:r>
        <w:lastRenderedPageBreak/>
        <w:t>протяжении всего периода прохождения общественных обсуждений.</w:t>
      </w:r>
    </w:p>
    <w:p w:rsidR="00B859D5" w:rsidRDefault="00B859D5">
      <w:pPr>
        <w:pStyle w:val="ConsPlusNormal"/>
        <w:spacing w:before="220"/>
        <w:ind w:firstLine="540"/>
        <w:jc w:val="both"/>
      </w:pPr>
      <w:r>
        <w:t>С материалами, подлежащими обсуждению, может ознакомиться любое заинтересованное лицо или организация в сроки проведения общественных обсуждений.</w:t>
      </w:r>
    </w:p>
    <w:p w:rsidR="00B859D5" w:rsidRDefault="00B859D5">
      <w:pPr>
        <w:pStyle w:val="ConsPlusNormal"/>
        <w:spacing w:before="220"/>
        <w:ind w:firstLine="540"/>
        <w:jc w:val="both"/>
      </w:pPr>
      <w:r>
        <w:t xml:space="preserve">3.3. Общественное обсуждение заключается в обсуждении в рамках очных </w:t>
      </w:r>
      <w:r w:rsidR="00B46B56">
        <w:t>общественных обсуждений</w:t>
      </w:r>
      <w:r>
        <w:t xml:space="preserve"> информации и начинается </w:t>
      </w:r>
      <w:proofErr w:type="gramStart"/>
      <w:r>
        <w:t>с даты размещения</w:t>
      </w:r>
      <w:proofErr w:type="gramEnd"/>
      <w:r>
        <w:t xml:space="preserve"> на официальном сайте информации и материалов об общественном обсуждении.</w:t>
      </w:r>
    </w:p>
    <w:p w:rsidR="00B859D5" w:rsidRDefault="00B859D5">
      <w:pPr>
        <w:pStyle w:val="ConsPlusNormal"/>
        <w:spacing w:before="220"/>
        <w:ind w:firstLine="540"/>
        <w:jc w:val="both"/>
      </w:pPr>
      <w:bookmarkStart w:id="1" w:name="P85"/>
      <w:bookmarkEnd w:id="1"/>
      <w:r>
        <w:t>3.</w:t>
      </w:r>
      <w:r w:rsidR="00B2377E">
        <w:t>4.</w:t>
      </w:r>
      <w:r>
        <w:t xml:space="preserve"> Срок общественного обсуждения должен составлять не менее 30 (тридцати) дней </w:t>
      </w:r>
      <w:proofErr w:type="gramStart"/>
      <w:r>
        <w:t>с даты размещения</w:t>
      </w:r>
      <w:proofErr w:type="gramEnd"/>
      <w:r>
        <w:t xml:space="preserve"> на официальном сайте лицом, осуществляющим общественное обсуждение, информации и материалов об общественном обсуждении.</w:t>
      </w:r>
    </w:p>
    <w:p w:rsidR="00A603AD" w:rsidRDefault="00B859D5">
      <w:pPr>
        <w:pStyle w:val="ConsPlusNormal"/>
        <w:spacing w:before="220"/>
        <w:ind w:firstLine="540"/>
        <w:jc w:val="both"/>
      </w:pPr>
      <w:r>
        <w:t>3.</w:t>
      </w:r>
      <w:r w:rsidR="00B2377E">
        <w:t>5</w:t>
      </w:r>
      <w:r>
        <w:t xml:space="preserve">. Участники общественного обсуждения в течение срока, указанного в </w:t>
      </w:r>
      <w:hyperlink w:anchor="P85" w:history="1">
        <w:r>
          <w:rPr>
            <w:color w:val="0000FF"/>
          </w:rPr>
          <w:t>пункте 3.</w:t>
        </w:r>
        <w:r w:rsidR="00B2377E">
          <w:rPr>
            <w:color w:val="0000FF"/>
          </w:rPr>
          <w:t>4</w:t>
        </w:r>
      </w:hyperlink>
      <w:r w:rsidR="00B2377E">
        <w:t>.</w:t>
      </w:r>
      <w:r>
        <w:t xml:space="preserve"> настоящего Положения, направляют свои замечания и предложения по общественному обсужд</w:t>
      </w:r>
      <w:r w:rsidR="00A603AD">
        <w:t>ению в А</w:t>
      </w:r>
      <w:r>
        <w:t>дминистрацию городского округа Л</w:t>
      </w:r>
      <w:r w:rsidR="00A603AD">
        <w:t>обня</w:t>
      </w:r>
      <w:r>
        <w:t xml:space="preserve"> Московской области по адресу: Московская область, г</w:t>
      </w:r>
      <w:r w:rsidR="00A603AD">
        <w:t xml:space="preserve">ород </w:t>
      </w:r>
      <w:r>
        <w:t xml:space="preserve"> Л</w:t>
      </w:r>
      <w:r w:rsidR="00A603AD">
        <w:t>обня</w:t>
      </w:r>
      <w:r>
        <w:t xml:space="preserve">, ул. </w:t>
      </w:r>
      <w:r w:rsidR="00A603AD">
        <w:t>Ленина</w:t>
      </w:r>
      <w:r>
        <w:t xml:space="preserve">, д. </w:t>
      </w:r>
      <w:r w:rsidR="00A603AD">
        <w:t>21</w:t>
      </w:r>
      <w:r>
        <w:t>,</w:t>
      </w:r>
      <w:r w:rsidR="00A603AD">
        <w:t xml:space="preserve"> </w:t>
      </w:r>
      <w:r>
        <w:t xml:space="preserve"> </w:t>
      </w:r>
      <w:proofErr w:type="spellStart"/>
      <w:r>
        <w:t>каб</w:t>
      </w:r>
      <w:proofErr w:type="spellEnd"/>
      <w:r>
        <w:t>. 2</w:t>
      </w:r>
      <w:r w:rsidR="00A603AD">
        <w:t>14 .</w:t>
      </w:r>
    </w:p>
    <w:p w:rsidR="00B859D5" w:rsidRDefault="00B859D5">
      <w:pPr>
        <w:pStyle w:val="ConsPlusNormal"/>
        <w:spacing w:before="220"/>
        <w:ind w:firstLine="540"/>
        <w:jc w:val="both"/>
      </w:pPr>
      <w:r>
        <w:t>3.</w:t>
      </w:r>
      <w:r w:rsidR="00B2377E">
        <w:t>6</w:t>
      </w:r>
      <w:r>
        <w:t xml:space="preserve">. Формирование протокола общественных </w:t>
      </w:r>
      <w:r w:rsidR="00A603AD">
        <w:t>обсуждений</w:t>
      </w:r>
      <w:r>
        <w:t>:</w:t>
      </w:r>
    </w:p>
    <w:p w:rsidR="00B859D5" w:rsidRDefault="00B859D5">
      <w:pPr>
        <w:pStyle w:val="ConsPlusNormal"/>
        <w:spacing w:before="220"/>
        <w:ind w:firstLine="540"/>
        <w:jc w:val="both"/>
      </w:pPr>
      <w:r>
        <w:t>Протокол формируется инициатором общественных обсуждений в течение 7 дней после представления материалов на основан</w:t>
      </w:r>
      <w:proofErr w:type="gramStart"/>
      <w:r>
        <w:t>ии ау</w:t>
      </w:r>
      <w:proofErr w:type="gramEnd"/>
      <w:r>
        <w:t>диозаписи.</w:t>
      </w:r>
    </w:p>
    <w:p w:rsidR="00B859D5" w:rsidRDefault="00B859D5">
      <w:pPr>
        <w:pStyle w:val="ConsPlusNormal"/>
        <w:spacing w:before="220"/>
        <w:ind w:firstLine="540"/>
        <w:jc w:val="both"/>
      </w:pPr>
      <w:r>
        <w:t>Протокол в обязательном порядке включает в себя:</w:t>
      </w:r>
    </w:p>
    <w:p w:rsidR="00B859D5" w:rsidRDefault="00B859D5">
      <w:pPr>
        <w:pStyle w:val="ConsPlusNormal"/>
        <w:spacing w:before="220"/>
        <w:ind w:firstLine="540"/>
        <w:jc w:val="both"/>
      </w:pPr>
      <w:r>
        <w:t>- состав Участников общественных обсуждений;</w:t>
      </w:r>
    </w:p>
    <w:p w:rsidR="00B859D5" w:rsidRDefault="00B859D5">
      <w:pPr>
        <w:pStyle w:val="ConsPlusNormal"/>
        <w:spacing w:before="220"/>
        <w:ind w:firstLine="540"/>
        <w:jc w:val="both"/>
      </w:pPr>
      <w:r>
        <w:t>- тезисы выступлений;</w:t>
      </w:r>
    </w:p>
    <w:p w:rsidR="00B859D5" w:rsidRDefault="00B859D5">
      <w:pPr>
        <w:pStyle w:val="ConsPlusNormal"/>
        <w:spacing w:before="220"/>
        <w:ind w:firstLine="540"/>
        <w:jc w:val="both"/>
      </w:pPr>
      <w:r>
        <w:t xml:space="preserve">- аргументированные предложения и замечания, высказанные на общественных </w:t>
      </w:r>
      <w:r w:rsidR="002B259F">
        <w:t>обсуждениях:</w:t>
      </w:r>
    </w:p>
    <w:p w:rsidR="00B859D5" w:rsidRDefault="00B859D5">
      <w:pPr>
        <w:pStyle w:val="ConsPlusNormal"/>
        <w:spacing w:before="220"/>
        <w:ind w:firstLine="540"/>
        <w:jc w:val="both"/>
      </w:pPr>
      <w:r>
        <w:t xml:space="preserve">Протокол подписывается всеми участниками общественных </w:t>
      </w:r>
      <w:r w:rsidR="002B259F">
        <w:t>обсуждений</w:t>
      </w:r>
      <w:r>
        <w:t>.</w:t>
      </w:r>
    </w:p>
    <w:p w:rsidR="00B859D5" w:rsidRDefault="00B859D5">
      <w:pPr>
        <w:pStyle w:val="ConsPlusNormal"/>
        <w:spacing w:before="220"/>
        <w:ind w:firstLine="540"/>
        <w:jc w:val="both"/>
      </w:pPr>
      <w:r>
        <w:t>3.</w:t>
      </w:r>
      <w:r w:rsidR="00B2377E">
        <w:t>7</w:t>
      </w:r>
      <w:r>
        <w:t>. Учет результатов общественного обсуждения.</w:t>
      </w:r>
    </w:p>
    <w:p w:rsidR="00B859D5" w:rsidRDefault="00B859D5">
      <w:pPr>
        <w:pStyle w:val="ConsPlusNormal"/>
        <w:spacing w:before="220"/>
        <w:ind w:firstLine="540"/>
        <w:jc w:val="both"/>
      </w:pPr>
      <w:r>
        <w:t>До конца срока проведения общественных обсуждений инициатор общественных обсуждений проводит регистрацию предложений, заявлений, жалоб по рассматриваемым материалам.</w:t>
      </w:r>
    </w:p>
    <w:p w:rsidR="00B859D5" w:rsidRDefault="00B859D5">
      <w:pPr>
        <w:pStyle w:val="ConsPlusNormal"/>
        <w:spacing w:before="220"/>
        <w:ind w:firstLine="540"/>
        <w:jc w:val="both"/>
      </w:pPr>
      <w:r>
        <w:t>3.</w:t>
      </w:r>
      <w:r w:rsidR="00B2377E">
        <w:t>8</w:t>
      </w:r>
      <w:r>
        <w:t>. Формирование окончательного протокола о результатах общественных обсуждений. На основании зарегистрированных предложений, замечаний общественности и протокола общественных слушаний инициатор общественных обсуждений готовит окончательный протокол результатов общественных обсуждений. Протокол формируется после окончания проведения общественных обсуждений. Пакет документов по проведенным общественным обсуждениям хранится у инициатора общественных обсуждений и предъявляется для ознакомления любым заинтересованным лицам.</w:t>
      </w:r>
    </w:p>
    <w:p w:rsidR="00B859D5" w:rsidRDefault="00B859D5">
      <w:pPr>
        <w:pStyle w:val="ConsPlusNormal"/>
        <w:jc w:val="both"/>
      </w:pPr>
    </w:p>
    <w:p w:rsidR="00B859D5" w:rsidRDefault="00B859D5">
      <w:pPr>
        <w:pStyle w:val="ConsPlusNormal"/>
        <w:jc w:val="both"/>
      </w:pPr>
    </w:p>
    <w:p w:rsidR="00B859D5" w:rsidRDefault="00B859D5">
      <w:pPr>
        <w:pStyle w:val="ConsPlusNormal"/>
        <w:pBdr>
          <w:top w:val="single" w:sz="6" w:space="0" w:color="auto"/>
        </w:pBdr>
        <w:spacing w:before="100" w:after="100"/>
        <w:jc w:val="both"/>
        <w:rPr>
          <w:sz w:val="2"/>
          <w:szCs w:val="2"/>
        </w:rPr>
      </w:pPr>
    </w:p>
    <w:p w:rsidR="002E1899" w:rsidRDefault="002E1899">
      <w:bookmarkStart w:id="2" w:name="_GoBack"/>
      <w:bookmarkEnd w:id="2"/>
    </w:p>
    <w:sectPr w:rsidR="002E1899" w:rsidSect="001B67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D02CC"/>
    <w:multiLevelType w:val="multilevel"/>
    <w:tmpl w:val="31B40C36"/>
    <w:lvl w:ilvl="0">
      <w:start w:val="1"/>
      <w:numFmt w:val="decimal"/>
      <w:lvlText w:val="%1."/>
      <w:lvlJc w:val="left"/>
      <w:pPr>
        <w:ind w:left="915" w:hanging="915"/>
      </w:pPr>
      <w:rPr>
        <w:rFonts w:hint="default"/>
      </w:rPr>
    </w:lvl>
    <w:lvl w:ilvl="1">
      <w:start w:val="1"/>
      <w:numFmt w:val="decimal"/>
      <w:lvlText w:val="%1.%2."/>
      <w:lvlJc w:val="left"/>
      <w:pPr>
        <w:ind w:left="1455" w:hanging="915"/>
      </w:pPr>
      <w:rPr>
        <w:rFonts w:hint="default"/>
      </w:rPr>
    </w:lvl>
    <w:lvl w:ilvl="2">
      <w:start w:val="1"/>
      <w:numFmt w:val="decimal"/>
      <w:lvlText w:val="%1.%2.%3."/>
      <w:lvlJc w:val="left"/>
      <w:pPr>
        <w:ind w:left="1995" w:hanging="915"/>
      </w:pPr>
      <w:rPr>
        <w:rFonts w:hint="default"/>
      </w:rPr>
    </w:lvl>
    <w:lvl w:ilvl="3">
      <w:start w:val="1"/>
      <w:numFmt w:val="decimal"/>
      <w:lvlText w:val="%1.%2.%3.%4."/>
      <w:lvlJc w:val="left"/>
      <w:pPr>
        <w:ind w:left="2535" w:hanging="915"/>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nsid w:val="637955AD"/>
    <w:multiLevelType w:val="multilevel"/>
    <w:tmpl w:val="21EE2616"/>
    <w:lvl w:ilvl="0">
      <w:start w:val="1"/>
      <w:numFmt w:val="upperRoman"/>
      <w:lvlText w:val="%1."/>
      <w:lvlJc w:val="left"/>
      <w:pPr>
        <w:ind w:left="1080" w:hanging="720"/>
      </w:pPr>
      <w:rPr>
        <w:rFonts w:hint="default"/>
      </w:rPr>
    </w:lvl>
    <w:lvl w:ilvl="1">
      <w:start w:val="1"/>
      <w:numFmt w:val="decimal"/>
      <w:isLgl/>
      <w:lvlText w:val="%1.%2."/>
      <w:lvlJc w:val="left"/>
      <w:pPr>
        <w:ind w:left="1815" w:hanging="360"/>
      </w:pPr>
      <w:rPr>
        <w:rFonts w:hint="default"/>
      </w:rPr>
    </w:lvl>
    <w:lvl w:ilvl="2">
      <w:start w:val="1"/>
      <w:numFmt w:val="decimal"/>
      <w:isLgl/>
      <w:lvlText w:val="%1.%2.%3."/>
      <w:lvlJc w:val="left"/>
      <w:pPr>
        <w:ind w:left="3270" w:hanging="720"/>
      </w:pPr>
      <w:rPr>
        <w:rFonts w:hint="default"/>
      </w:rPr>
    </w:lvl>
    <w:lvl w:ilvl="3">
      <w:start w:val="1"/>
      <w:numFmt w:val="decimal"/>
      <w:isLgl/>
      <w:lvlText w:val="%1.%2.%3.%4."/>
      <w:lvlJc w:val="left"/>
      <w:pPr>
        <w:ind w:left="4365" w:hanging="720"/>
      </w:pPr>
      <w:rPr>
        <w:rFonts w:hint="default"/>
      </w:rPr>
    </w:lvl>
    <w:lvl w:ilvl="4">
      <w:start w:val="1"/>
      <w:numFmt w:val="decimal"/>
      <w:isLgl/>
      <w:lvlText w:val="%1.%2.%3.%4.%5."/>
      <w:lvlJc w:val="left"/>
      <w:pPr>
        <w:ind w:left="5820" w:hanging="1080"/>
      </w:pPr>
      <w:rPr>
        <w:rFonts w:hint="default"/>
      </w:rPr>
    </w:lvl>
    <w:lvl w:ilvl="5">
      <w:start w:val="1"/>
      <w:numFmt w:val="decimal"/>
      <w:isLgl/>
      <w:lvlText w:val="%1.%2.%3.%4.%5.%6."/>
      <w:lvlJc w:val="left"/>
      <w:pPr>
        <w:ind w:left="6915" w:hanging="1080"/>
      </w:pPr>
      <w:rPr>
        <w:rFonts w:hint="default"/>
      </w:rPr>
    </w:lvl>
    <w:lvl w:ilvl="6">
      <w:start w:val="1"/>
      <w:numFmt w:val="decimal"/>
      <w:isLgl/>
      <w:lvlText w:val="%1.%2.%3.%4.%5.%6.%7."/>
      <w:lvlJc w:val="left"/>
      <w:pPr>
        <w:ind w:left="8370" w:hanging="1440"/>
      </w:pPr>
      <w:rPr>
        <w:rFonts w:hint="default"/>
      </w:rPr>
    </w:lvl>
    <w:lvl w:ilvl="7">
      <w:start w:val="1"/>
      <w:numFmt w:val="decimal"/>
      <w:isLgl/>
      <w:lvlText w:val="%1.%2.%3.%4.%5.%6.%7.%8."/>
      <w:lvlJc w:val="left"/>
      <w:pPr>
        <w:ind w:left="9465" w:hanging="1440"/>
      </w:pPr>
      <w:rPr>
        <w:rFonts w:hint="default"/>
      </w:rPr>
    </w:lvl>
    <w:lvl w:ilvl="8">
      <w:start w:val="1"/>
      <w:numFmt w:val="decimal"/>
      <w:isLgl/>
      <w:lvlText w:val="%1.%2.%3.%4.%5.%6.%7.%8.%9."/>
      <w:lvlJc w:val="left"/>
      <w:pPr>
        <w:ind w:left="1092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859D5"/>
    <w:rsid w:val="000A1131"/>
    <w:rsid w:val="0015070D"/>
    <w:rsid w:val="00160485"/>
    <w:rsid w:val="001B677C"/>
    <w:rsid w:val="002B259F"/>
    <w:rsid w:val="002E1899"/>
    <w:rsid w:val="00496837"/>
    <w:rsid w:val="004B491B"/>
    <w:rsid w:val="00581719"/>
    <w:rsid w:val="00A603AD"/>
    <w:rsid w:val="00AF5758"/>
    <w:rsid w:val="00B2377E"/>
    <w:rsid w:val="00B46B56"/>
    <w:rsid w:val="00B806AC"/>
    <w:rsid w:val="00B859D5"/>
    <w:rsid w:val="00BE04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7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59D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859D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859D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924CB808576D0CFACC71451AE183AFBA36F61E833CB218B3800104C8A63D19282165FC58AA4F01AA28AE549DF03BF08004B8AABAEA8EE41I0eEM" TargetMode="External"/><Relationship Id="rId13" Type="http://schemas.openxmlformats.org/officeDocument/2006/relationships/hyperlink" Target="consultantplus://offline/ref=2924CB808576D0CFACC71451AE183AFBA36F61E833CB218B3800104C8A63D192901607C988A2E61AA39FB3189AI5eEM" TargetMode="External"/><Relationship Id="rId3" Type="http://schemas.openxmlformats.org/officeDocument/2006/relationships/settings" Target="settings.xml"/><Relationship Id="rId7" Type="http://schemas.openxmlformats.org/officeDocument/2006/relationships/hyperlink" Target="consultantplus://offline/ref=2924CB808576D0CFACC71451AE183AFBA26665EC30C8218B3800104C8A63D192901607C988A2E61AA39FB3189AI5eEM" TargetMode="External"/><Relationship Id="rId12" Type="http://schemas.openxmlformats.org/officeDocument/2006/relationships/hyperlink" Target="consultantplus://offline/ref=2924CB808576D0CFACC71451AE183AFBA36F61E833CB218B3800104C8A63D19282165FC58AA4F01AA28AE549DF03BF08004B8AABAEA8EE41I0e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924CB808576D0CFACC71451AE183AFBA36F63E831CD218B3800104C8A63D192901607C988A2E61AA39FB3189AI5eEM" TargetMode="External"/><Relationship Id="rId11" Type="http://schemas.openxmlformats.org/officeDocument/2006/relationships/hyperlink" Target="consultantplus://offline/ref=2924CB808576D0CFACC71451AE183AFBA36F61E833CB218B3800104C8A63D192901607C988A2E61AA39FB3189AI5eEM" TargetMode="External"/><Relationship Id="rId5" Type="http://schemas.openxmlformats.org/officeDocument/2006/relationships/hyperlink" Target="consultantplus://offline/ref=2924CB808576D0CFACC71451AE183AFBA36F61E833CB218B3800104C8A63D19282165FC58AA4F01DA78AE549DF03BF08004B8AABAEA8EE41I0eEM" TargetMode="External"/><Relationship Id="rId15" Type="http://schemas.openxmlformats.org/officeDocument/2006/relationships/theme" Target="theme/theme1.xml"/><Relationship Id="rId10" Type="http://schemas.openxmlformats.org/officeDocument/2006/relationships/hyperlink" Target="consultantplus://offline/ref=2924CB808576D0CFACC71451AE183AFBA36F61E833CB218B3800104C8A63D192901607C988A2E61AA39FB3189AI5eEM" TargetMode="External"/><Relationship Id="rId4" Type="http://schemas.openxmlformats.org/officeDocument/2006/relationships/webSettings" Target="webSettings.xml"/><Relationship Id="rId9" Type="http://schemas.openxmlformats.org/officeDocument/2006/relationships/hyperlink" Target="consultantplus://offline/ref=2924CB808576D0CFACC71451AE183AFBA36F61E833CB218B3800104C8A63D192901607C988A2E61AA39FB3189AI5e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5</Pages>
  <Words>1972</Words>
  <Characters>11247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Абрамова</dc:creator>
  <cp:keywords/>
  <dc:description/>
  <cp:lastModifiedBy>o_dyakova</cp:lastModifiedBy>
  <cp:revision>7</cp:revision>
  <cp:lastPrinted>2019-01-10T09:25:00Z</cp:lastPrinted>
  <dcterms:created xsi:type="dcterms:W3CDTF">2018-12-26T12:30:00Z</dcterms:created>
  <dcterms:modified xsi:type="dcterms:W3CDTF">2019-01-10T09:26:00Z</dcterms:modified>
</cp:coreProperties>
</file>